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(наименование суда, в который подается иск)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7BF4" w:rsidRDefault="001A7BF4" w:rsidP="001A7BF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(Ф.И.О., адрес, контакты)</w:t>
      </w:r>
    </w:p>
    <w:p w:rsidR="001A7BF4" w:rsidRDefault="001A7BF4" w:rsidP="001A7BF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F4" w:rsidRDefault="001A7BF4" w:rsidP="001A7BF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(Ф.И.О., адрес, контакты)</w:t>
      </w:r>
    </w:p>
    <w:p w:rsidR="001A7BF4" w:rsidRDefault="001A7BF4" w:rsidP="001A7BF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F4" w:rsidRDefault="001A7BF4" w:rsidP="001A7BF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иска</w:t>
      </w:r>
    </w:p>
    <w:p w:rsidR="001A7BF4" w:rsidRDefault="001A7BF4" w:rsidP="001A7BF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Госпошлина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F4" w:rsidRDefault="001A7BF4" w:rsidP="001A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Исковое заявление о взыскании задолженности по договору подряда</w:t>
      </w:r>
    </w:p>
    <w:p w:rsidR="001A7BF4" w:rsidRPr="001A7BF4" w:rsidRDefault="001A7BF4" w:rsidP="001A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неисполнением обязательств по оплате выполненных работ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г. между истцом и ответчиком был заключен Договор подряда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на выполнение следующих работ: _________________________, в соответствии с которым истец является подрядчиком, ответчик — заказчиком. В соответствии со ст. _____ указанного Договора стоимость выполненных работ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_____ (__________) рублей.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 выполнил все свои обязательства и сдал выполненные работы своевременно и в полном объеме, что подтверждается ________________________. Никаких претензий по качеству и срокам выполнения работ от ответчика не поступало, все акты подписаны ответчиком без оговорок. 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предусмотрено, что подписание (итогового) акта приемки законченных работ по объекту является основанием для окончательного расчета (или: на основании (итогового) акта подрядчик выставил счет на оплату выполненных работ). Вместе с тем до настоящего времени выполненные работы не оплачены ответчиком, что подтвержда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_________________________.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711 Гражданского кодекса Российской Федерации заказчик обязан уплатить подрядчику обусловленную цену после окончательной сдачи результатов работы при условии, что работа выполнена надлежащим образом и в согласованный срок. В соответствии со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допускаются.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_____ Договора подряда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предусмотрен претензионный порядок урегулирования споров; срок для ответа на претензию — _____ календарных дней со дня ее получения. 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ст. ст. 310, 711 Гражданского кодекса Российской Федерации, ст. ст. 131, 132 Гражданского процессуального кодек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Российской Федерации, прошу:</w:t>
      </w:r>
    </w:p>
    <w:p w:rsidR="001A7BF4" w:rsidRDefault="001A7BF4" w:rsidP="001A7B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 в пользу истца задолженность по Договору подряда от «__</w:t>
      </w:r>
      <w:proofErr w:type="gramStart"/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в связи с неисполнением ответчиком обязательств по оплате выполненных истцом работ 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_____ (__________) рублей.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F4" w:rsidRP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Договора подряда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от «__</w:t>
      </w:r>
      <w:proofErr w:type="gramStart"/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Копии актов о приемке работ, подтверждающих полное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работ.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неисполнение обязательств по оплате выполненных работ. 4.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 суммы исковых требований.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требования (претензии) истца от «__</w:t>
      </w:r>
      <w:proofErr w:type="gramStart"/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_____.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Доказательства отказа ответчика от удовлетворения требования (претензии) истца.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Копии искового заявления и приложенных к нему документов ответчику.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уплату государственной пошлины.</w:t>
      </w:r>
    </w:p>
    <w:p w:rsidR="001A7BF4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Доверенность представителя от «__</w:t>
      </w:r>
      <w:proofErr w:type="gramStart"/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(если исковое заявление 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сывается представителем истца).</w:t>
      </w:r>
    </w:p>
    <w:p w:rsidR="006A58F6" w:rsidRDefault="001A7BF4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7BF4">
        <w:rPr>
          <w:rFonts w:ascii="Times New Roman" w:eastAsia="Times New Roman" w:hAnsi="Times New Roman" w:cs="Times New Roman"/>
          <w:sz w:val="24"/>
          <w:szCs w:val="24"/>
          <w:lang w:eastAsia="ru-RU"/>
        </w:rPr>
        <w:t>0. Иные документы, подтверждающие обстоятельства, на которых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тец основывает свои требования.</w:t>
      </w:r>
    </w:p>
    <w:p w:rsidR="000D15AA" w:rsidRDefault="000D15AA" w:rsidP="001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AA" w:rsidRDefault="000D15AA" w:rsidP="000D15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_______20__г.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/ __________________________</w:t>
      </w:r>
    </w:p>
    <w:p w:rsidR="000D15AA" w:rsidRDefault="000D15AA" w:rsidP="000D15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Подпись</w:t>
      </w:r>
      <w:r>
        <w:rPr>
          <w:rFonts w:ascii="Times New Roman" w:hAnsi="Times New Roman"/>
          <w:sz w:val="24"/>
          <w:szCs w:val="24"/>
        </w:rPr>
        <w:tab/>
      </w:r>
      <w:r w:rsidRPr="00266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Ф.И.О. истца</w:t>
      </w:r>
      <w:bookmarkStart w:id="0" w:name="_GoBack"/>
      <w:bookmarkEnd w:id="0"/>
    </w:p>
    <w:p w:rsidR="000D15AA" w:rsidRDefault="000D15AA" w:rsidP="001A7BF4">
      <w:pPr>
        <w:spacing w:after="0" w:line="240" w:lineRule="auto"/>
        <w:jc w:val="both"/>
      </w:pPr>
    </w:p>
    <w:sectPr w:rsidR="000D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17558"/>
    <w:multiLevelType w:val="hybridMultilevel"/>
    <w:tmpl w:val="3DEA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F4"/>
    <w:rsid w:val="000D15AA"/>
    <w:rsid w:val="001A7BF4"/>
    <w:rsid w:val="009B4E63"/>
    <w:rsid w:val="00B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6607"/>
  <w15:chartTrackingRefBased/>
  <w15:docId w15:val="{09AB5A4A-44E1-4C5C-8A5F-2BD7541A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B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2019-12-18T21:39:00Z</dcterms:created>
  <dcterms:modified xsi:type="dcterms:W3CDTF">2019-12-18T22:53:00Z</dcterms:modified>
</cp:coreProperties>
</file>