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199B" w14:textId="4D52087C" w:rsidR="002A1F27" w:rsidRPr="002A1F27" w:rsidRDefault="00CA5B24" w:rsidP="00CA5B2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2A1F27" w:rsidRPr="002A1F27">
        <w:rPr>
          <w:rFonts w:ascii="Arial" w:hAnsi="Arial" w:cs="Arial"/>
          <w:color w:val="000000"/>
          <w:sz w:val="20"/>
          <w:szCs w:val="20"/>
        </w:rPr>
        <w:t>В ___________________________________ районный суд</w:t>
      </w:r>
    </w:p>
    <w:p w14:paraId="7E340541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6D895898" w14:textId="77777777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Истец: __________________________________ </w:t>
      </w:r>
    </w:p>
    <w:p w14:paraId="2CBA866D" w14:textId="095A700D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>, персональные данные, адрес</w:t>
      </w:r>
      <w:r w:rsidRPr="002A1F27">
        <w:rPr>
          <w:rFonts w:ascii="Arial" w:hAnsi="Arial" w:cs="Arial"/>
          <w:color w:val="000000"/>
          <w:sz w:val="20"/>
          <w:szCs w:val="20"/>
        </w:rPr>
        <w:t>)</w:t>
      </w:r>
    </w:p>
    <w:p w14:paraId="2BA71534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27A9F2ED" w14:textId="77777777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Ответчик: _______________________________ </w:t>
      </w:r>
    </w:p>
    <w:p w14:paraId="7B351D58" w14:textId="542C4E4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>, персональные данные, адрес</w:t>
      </w:r>
      <w:r w:rsidRPr="002A1F27">
        <w:rPr>
          <w:rFonts w:ascii="Arial" w:hAnsi="Arial" w:cs="Arial"/>
          <w:color w:val="000000"/>
          <w:sz w:val="20"/>
          <w:szCs w:val="20"/>
        </w:rPr>
        <w:t>)</w:t>
      </w:r>
    </w:p>
    <w:p w14:paraId="53271E91" w14:textId="77777777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34FC4B49" w14:textId="7FA37A9F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Госпошлина: ________ (ст. 333.19НК РФ)</w:t>
      </w:r>
    </w:p>
    <w:p w14:paraId="4DE1011E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4BF4AE52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Исковое заявление о признании недействительным</w:t>
      </w:r>
    </w:p>
    <w:p w14:paraId="5D831108" w14:textId="77777777" w:rsidR="00CA5B24" w:rsidRPr="002A1F27" w:rsidRDefault="002A1F27" w:rsidP="00CA5B2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договора дарения жилого помещения</w:t>
      </w:r>
      <w:r w:rsidR="00CA5B24">
        <w:rPr>
          <w:rFonts w:ascii="Arial" w:hAnsi="Arial" w:cs="Arial"/>
          <w:color w:val="000000"/>
          <w:sz w:val="20"/>
          <w:szCs w:val="20"/>
        </w:rPr>
        <w:t xml:space="preserve"> </w:t>
      </w:r>
      <w:r w:rsidR="00CA5B24" w:rsidRPr="002A1F27">
        <w:rPr>
          <w:rFonts w:ascii="Arial" w:hAnsi="Arial" w:cs="Arial"/>
          <w:color w:val="000000"/>
          <w:sz w:val="20"/>
          <w:szCs w:val="20"/>
        </w:rPr>
        <w:t>(на основании ст. 168ГК РФ «Недействительность сделки,</w:t>
      </w:r>
    </w:p>
    <w:p w14:paraId="04D05224" w14:textId="0831497C" w:rsidR="002A1F27" w:rsidRDefault="00CA5B24" w:rsidP="00CA5B2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нарушающей требования закона или иного правового акта»)</w:t>
      </w:r>
    </w:p>
    <w:p w14:paraId="3CF4E84C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849213D" w14:textId="7E7D3B70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 «___» _________ ____ г. между _____________________ (далее —</w:t>
      </w:r>
      <w:r w:rsidR="00A433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F27">
        <w:rPr>
          <w:rFonts w:ascii="Arial" w:hAnsi="Arial" w:cs="Arial"/>
          <w:color w:val="000000"/>
          <w:sz w:val="20"/>
          <w:szCs w:val="20"/>
        </w:rPr>
        <w:t>Даритель) и _____________________________ (далее — Ответчик) был заключен договор дарения (далее — Договор) комнаты/квартиры/жилого дома общей площадью _____ кв. м, расположенной/расположенного по адресу ___________________________ (далее — Жилое помещение).</w:t>
      </w:r>
    </w:p>
    <w:p w14:paraId="30F4F5B8" w14:textId="0AF4D301" w:rsidR="00A4333D" w:rsidRDefault="00A4333D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Даритель умер ______________ (указать число). Я, _____________________________ (Ф.И.О., персональные данные, место работы, адрес) являюсь супругой/супругом Дарителя (далее – Истец), что подтверждается _________________ (данные свидетельства о заключении брака). </w:t>
      </w:r>
    </w:p>
    <w:p w14:paraId="588D0869" w14:textId="408352EF" w:rsidR="002A1F27" w:rsidRPr="002A1F27" w:rsidRDefault="00A4333D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A1F27" w:rsidRPr="002A1F27">
        <w:rPr>
          <w:rFonts w:ascii="Arial" w:hAnsi="Arial" w:cs="Arial"/>
          <w:color w:val="000000"/>
          <w:sz w:val="20"/>
          <w:szCs w:val="20"/>
        </w:rPr>
        <w:t>Истец считает указанный Договор недействительным, поскольку он был заключен с нарушением требований закона. По мнению Истца:</w:t>
      </w:r>
    </w:p>
    <w:p w14:paraId="35888986" w14:textId="34C3409E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— Даритель не обладал правомочиями собственника в отношении Жилого помещения и не имел права им распоряжаться, что подтверждается решением суда о недействительности договора, согласно которому к дарителю перешло право собственности на спорное жилое помещение.</w:t>
      </w:r>
    </w:p>
    <w:p w14:paraId="5210AA4D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Согласно п. 1 ст. 288ГК РФ собственник осуществляет права владения, пользования и распоряжения принадлежащим ему жилым помещением в соответствии с его назначением.</w:t>
      </w:r>
    </w:p>
    <w:p w14:paraId="26E0D0C0" w14:textId="2059EC19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— Даритель не получил согласия супруга/супруги/сособственника на отчуждение Жилого помещения, находящегося в их общей совместной собственности.</w:t>
      </w:r>
    </w:p>
    <w:p w14:paraId="19B51C43" w14:textId="4192B674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1 ст. 35СК РФ владение и распоряжение общим имуществом супругов осуществляется по обоюдному согласию супругов.</w:t>
      </w:r>
    </w:p>
    <w:p w14:paraId="1AEBADA5" w14:textId="346E5DCD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3 ст. 35СК РФ для совершения одним из супругов сделки по распоряжению недвижимостью и сделки, требующей нотариального удостоверения и (или) регистрации в установленном законом порядке, необходимо получить нотариально удостоверенное согласие другого супруга. 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сделки.</w:t>
      </w:r>
    </w:p>
    <w:p w14:paraId="3BACDCC6" w14:textId="6C032D1D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1 ст. 168ГК РФ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 На основании п. 2 той же статьи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F27">
        <w:rPr>
          <w:rFonts w:ascii="Arial" w:hAnsi="Arial" w:cs="Arial"/>
          <w:color w:val="000000"/>
          <w:sz w:val="20"/>
          <w:szCs w:val="20"/>
        </w:rPr>
        <w:t>сделка, нарушающая требования закона или иного правового акта и при этом посягающая на публичные интересы либо права и охраняемые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14:paraId="719E79EF" w14:textId="275F53DD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2A1F27">
        <w:rPr>
          <w:rFonts w:ascii="Arial" w:hAnsi="Arial" w:cs="Arial"/>
          <w:color w:val="000000"/>
          <w:sz w:val="20"/>
          <w:szCs w:val="20"/>
        </w:rPr>
        <w:t>— Приобретатель Жилого помещения по Договору знал или заведомо должен был знать об отсутствии согласия супруга/супруги/сособственника дарителя Жилого помещения на совершение данной сделки.</w:t>
      </w:r>
    </w:p>
    <w:p w14:paraId="1D848991" w14:textId="40D444AF" w:rsidR="002A1F27" w:rsidRDefault="002A1F27" w:rsidP="00CA5B2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1 ст. 253ГК РФ участники совместной собственности, если иное не предусмотрено соглашением между ними, сообща владеют и пользуются общим имуществом.</w:t>
      </w:r>
    </w:p>
    <w:p w14:paraId="068E457E" w14:textId="53079778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Согласно п. 2 ст. 253ГК РФ распоряжение имуществом, находящимся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</w:t>
      </w:r>
    </w:p>
    <w:p w14:paraId="4007626C" w14:textId="1B0CA56E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В соответствии с п. 3 ст. 253ГК РФ каждый из участников совместной собственности вправе совершать сделки по распоряжению общим имуществом, если иное не вытекает из соглашения всех участников. Совершенная одним из участников совместной собственности сделка, связанная с распоряжением общим имуществом, может быть признана недействительной по требованию остальных участников по мотивам отсутствия у участника, совершившего сделку, необходимых полномочий только в случае, если доказано, что другая сторона в сделке знала или заведомо должна была знать об этом.</w:t>
      </w:r>
    </w:p>
    <w:p w14:paraId="1854C164" w14:textId="3D0FF110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 xml:space="preserve">— </w:t>
      </w:r>
      <w:r w:rsidR="00A4333D">
        <w:rPr>
          <w:rFonts w:ascii="Arial" w:hAnsi="Arial" w:cs="Arial"/>
          <w:color w:val="000000"/>
          <w:sz w:val="20"/>
          <w:szCs w:val="20"/>
        </w:rPr>
        <w:t>Даритель</w:t>
      </w:r>
      <w:r w:rsidRPr="002A1F27">
        <w:rPr>
          <w:rFonts w:ascii="Arial" w:hAnsi="Arial" w:cs="Arial"/>
          <w:color w:val="000000"/>
          <w:sz w:val="20"/>
          <w:szCs w:val="20"/>
        </w:rPr>
        <w:t xml:space="preserve"> не подписывал Договор, что подтверждается заключением почерковедческой экспертизы.</w:t>
      </w:r>
    </w:p>
    <w:p w14:paraId="068BDCB1" w14:textId="4EE89DFE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Pr="002A1F27">
        <w:rPr>
          <w:rFonts w:ascii="Arial" w:hAnsi="Arial" w:cs="Arial"/>
          <w:color w:val="000000"/>
          <w:sz w:val="20"/>
          <w:szCs w:val="20"/>
        </w:rPr>
        <w:t>В соответствии с п. 1 ст. 432ГК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14:paraId="55CE2170" w14:textId="5B085379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A1F27">
        <w:rPr>
          <w:rFonts w:ascii="Arial" w:hAnsi="Arial" w:cs="Arial"/>
          <w:color w:val="000000"/>
          <w:sz w:val="20"/>
          <w:szCs w:val="20"/>
        </w:rPr>
        <w:t>В соответствии с вышеизложенным, руководствуясь п. 1 ст. 168,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F27">
        <w:rPr>
          <w:rFonts w:ascii="Arial" w:hAnsi="Arial" w:cs="Arial"/>
          <w:color w:val="000000"/>
          <w:sz w:val="20"/>
          <w:szCs w:val="20"/>
        </w:rPr>
        <w:t>ст. 253,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F27">
        <w:rPr>
          <w:rFonts w:ascii="Arial" w:hAnsi="Arial" w:cs="Arial"/>
          <w:color w:val="000000"/>
          <w:sz w:val="20"/>
          <w:szCs w:val="20"/>
        </w:rPr>
        <w:t>п. 1 ст. 288ГК РФ, ст. 35СК РФ, ст. ст. 131,132ГПК РФ,</w:t>
      </w:r>
    </w:p>
    <w:p w14:paraId="5FE5969C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05CFBF1C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ПРОШУ:</w:t>
      </w:r>
    </w:p>
    <w:p w14:paraId="0DE33FE2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6216891B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1. Признать договор дарения Жилого помещения недействительным.</w:t>
      </w:r>
    </w:p>
    <w:p w14:paraId="1596C001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2. Применить последствия недействительности сделки.</w:t>
      </w:r>
    </w:p>
    <w:p w14:paraId="595AFA0C" w14:textId="5A9ACDD6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3. Прекратить право пользования Жилым помещением его приобретателем по договору.</w:t>
      </w:r>
    </w:p>
    <w:p w14:paraId="12378AA2" w14:textId="06798B73" w:rsidR="002A1F27" w:rsidRPr="002A1F27" w:rsidRDefault="00A4333D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A1F27" w:rsidRPr="002A1F27">
        <w:rPr>
          <w:rFonts w:ascii="Arial" w:hAnsi="Arial" w:cs="Arial"/>
          <w:color w:val="000000"/>
          <w:sz w:val="20"/>
          <w:szCs w:val="20"/>
        </w:rPr>
        <w:t>. Признать недействительными все последующие сделки с Жилым помещением.</w:t>
      </w:r>
    </w:p>
    <w:p w14:paraId="77CE2E62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3BD65505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Приложения:</w:t>
      </w:r>
    </w:p>
    <w:p w14:paraId="28887E8E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1. Копия Договора дарения Жилого помещения.</w:t>
      </w:r>
    </w:p>
    <w:p w14:paraId="1D306519" w14:textId="0BA0F32F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2. Квитанция об уплате государственной пошлины.</w:t>
      </w:r>
    </w:p>
    <w:p w14:paraId="105DC41F" w14:textId="22DA31CA" w:rsidR="002A1F27" w:rsidRPr="002A1F27" w:rsidRDefault="00A4333D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2A1F27">
        <w:rPr>
          <w:rFonts w:ascii="Arial" w:hAnsi="Arial" w:cs="Arial"/>
          <w:color w:val="000000"/>
          <w:sz w:val="20"/>
          <w:szCs w:val="20"/>
        </w:rPr>
        <w:t>. Почтовые квитанции о направлении сторонам, участвующим в деле, искового заявления.</w:t>
      </w:r>
    </w:p>
    <w:p w14:paraId="64A32B6C" w14:textId="628C5BBD" w:rsidR="002A1F27" w:rsidRDefault="00A4333D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A1F27" w:rsidRPr="002A1F27">
        <w:rPr>
          <w:rFonts w:ascii="Arial" w:hAnsi="Arial" w:cs="Arial"/>
          <w:color w:val="000000"/>
          <w:sz w:val="20"/>
          <w:szCs w:val="20"/>
        </w:rPr>
        <w:t>. Доверенность на представителя от «___» ______ ___ г. N ___ (если исковое заявление подписано представителем Истца).</w:t>
      </w:r>
    </w:p>
    <w:p w14:paraId="55E44741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C5C90A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58BE79AB" w14:textId="77777777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«___» __________ ____ г.</w:t>
      </w:r>
    </w:p>
    <w:p w14:paraId="05305DE2" w14:textId="77777777" w:rsid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E4E8AB0" w14:textId="267F857A" w:rsidR="002A1F27" w:rsidRPr="002A1F27" w:rsidRDefault="002A1F27" w:rsidP="002A1F2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Истец: __________________ (подпись) __________________ (Ф.И.О.)</w:t>
      </w:r>
    </w:p>
    <w:p w14:paraId="02832A0C" w14:textId="77777777" w:rsidR="00322CB8" w:rsidRPr="002A1F27" w:rsidRDefault="00322CB8" w:rsidP="002A1F27"/>
    <w:sectPr w:rsidR="00322CB8" w:rsidRPr="002A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FA"/>
    <w:rsid w:val="002A1F27"/>
    <w:rsid w:val="00322CB8"/>
    <w:rsid w:val="008E4A05"/>
    <w:rsid w:val="00A4333D"/>
    <w:rsid w:val="00CA5B24"/>
    <w:rsid w:val="00E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FB71"/>
  <w15:chartTrackingRefBased/>
  <w15:docId w15:val="{706CDFAC-BD48-4AD8-A4A5-555CF680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A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5</cp:revision>
  <dcterms:created xsi:type="dcterms:W3CDTF">2021-02-21T07:56:00Z</dcterms:created>
  <dcterms:modified xsi:type="dcterms:W3CDTF">2021-02-27T18:49:00Z</dcterms:modified>
</cp:coreProperties>
</file>